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0806B1BA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F574CA" w:rsidRPr="00F574CA">
        <w:rPr>
          <w:bCs/>
          <w:sz w:val="20"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390B9E">
        <w:rPr>
          <w:bCs/>
          <w:sz w:val="20"/>
        </w:rPr>
        <w:t>Приволжская</w:t>
      </w:r>
      <w:r w:rsidR="00F574CA" w:rsidRPr="00F574CA">
        <w:rPr>
          <w:bCs/>
          <w:sz w:val="20"/>
        </w:rPr>
        <w:t xml:space="preserve">, земельный участок </w:t>
      </w:r>
      <w:r w:rsidR="00390B9E">
        <w:rPr>
          <w:bCs/>
          <w:sz w:val="20"/>
        </w:rPr>
        <w:t>15</w:t>
      </w:r>
      <w:r w:rsidR="006B6B3E">
        <w:rPr>
          <w:bCs/>
          <w:sz w:val="20"/>
        </w:rPr>
        <w:t>Б</w:t>
      </w:r>
      <w:r w:rsidR="00976597" w:rsidRPr="00FA4831">
        <w:rPr>
          <w:sz w:val="20"/>
        </w:rPr>
        <w:t>.</w:t>
      </w:r>
    </w:p>
    <w:p w14:paraId="1B1B4FA3" w14:textId="59334DB2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390B9E">
        <w:rPr>
          <w:bCs/>
          <w:sz w:val="20"/>
        </w:rPr>
        <w:t>959</w:t>
      </w:r>
      <w:r w:rsidR="00D32038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43340336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F574CA">
        <w:rPr>
          <w:sz w:val="20"/>
        </w:rPr>
        <w:t>0508001</w:t>
      </w:r>
      <w:r w:rsidR="00A10C67" w:rsidRPr="002B0653">
        <w:rPr>
          <w:sz w:val="20"/>
        </w:rPr>
        <w:t>:</w:t>
      </w:r>
      <w:r w:rsidR="00733F57">
        <w:rPr>
          <w:sz w:val="20"/>
        </w:rPr>
        <w:t>8</w:t>
      </w:r>
      <w:r w:rsidR="00390B9E">
        <w:rPr>
          <w:sz w:val="20"/>
        </w:rPr>
        <w:t>67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48FB801C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980B48">
        <w:rPr>
          <w:b w:val="0"/>
          <w:sz w:val="20"/>
        </w:rPr>
        <w:t>2</w:t>
      </w:r>
      <w:r w:rsidR="00F574CA">
        <w:rPr>
          <w:b w:val="0"/>
          <w:sz w:val="20"/>
        </w:rPr>
        <w:t>4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F574CA">
        <w:rPr>
          <w:b w:val="0"/>
          <w:sz w:val="20"/>
        </w:rPr>
        <w:t>1</w:t>
      </w:r>
      <w:r w:rsidR="00980B48">
        <w:rPr>
          <w:b w:val="0"/>
          <w:sz w:val="20"/>
        </w:rPr>
        <w:t>11</w:t>
      </w:r>
      <w:r w:rsidR="00F574CA">
        <w:rPr>
          <w:b w:val="0"/>
          <w:sz w:val="20"/>
        </w:rPr>
        <w:t>0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980B48">
        <w:rPr>
          <w:b w:val="0"/>
          <w:sz w:val="20"/>
        </w:rPr>
        <w:t>1</w:t>
      </w:r>
      <w:r w:rsidR="00F574CA">
        <w:rPr>
          <w:b w:val="0"/>
          <w:sz w:val="20"/>
        </w:rPr>
        <w:t>6</w:t>
      </w:r>
      <w:r w:rsidR="00980B48">
        <w:rPr>
          <w:b w:val="0"/>
          <w:sz w:val="20"/>
        </w:rPr>
        <w:t>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980B48">
        <w:rPr>
          <w:b w:val="0"/>
          <w:sz w:val="20"/>
        </w:rPr>
        <w:t>3</w:t>
      </w:r>
      <w:r w:rsidR="004C6326" w:rsidRPr="00B1710B">
        <w:rPr>
          <w:b w:val="0"/>
          <w:sz w:val="20"/>
        </w:rPr>
        <w:t>.</w:t>
      </w:r>
    </w:p>
    <w:p w14:paraId="6515F538" w14:textId="7C2FE2DA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 xml:space="preserve">для </w:t>
      </w:r>
      <w:r w:rsidR="00F574CA">
        <w:rPr>
          <w:sz w:val="20"/>
        </w:rPr>
        <w:t>индивидуального жилищного строительства</w:t>
      </w:r>
      <w:r w:rsidR="00E22F3A" w:rsidRPr="002B0653">
        <w:rPr>
          <w:sz w:val="20"/>
        </w:rPr>
        <w:t>.</w:t>
      </w:r>
    </w:p>
    <w:p w14:paraId="3FEA5B79" w14:textId="59B549AF" w:rsidR="00F574CA" w:rsidRDefault="006B05ED" w:rsidP="00D3203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D32038">
        <w:t>земельный участок расположен в границах зон с реестровым</w:t>
      </w:r>
      <w:r w:rsidR="00F574CA">
        <w:t>и</w:t>
      </w:r>
      <w:r w:rsidR="00D32038">
        <w:t xml:space="preserve"> номер</w:t>
      </w:r>
      <w:r w:rsidR="00F574CA">
        <w:t>ами:</w:t>
      </w:r>
    </w:p>
    <w:p w14:paraId="240CE3E6" w14:textId="77777777" w:rsidR="00390B9E" w:rsidRDefault="00390B9E" w:rsidP="00390B9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- 12:14-6.470. Вид объекта реестра границ: Зона с особыми условиями использования территории. Вид зоны по документу: Зона затопления территории с. Кокшайск,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Кокшага; Тип зоны: Иная зона с особыми условиями использования территории;</w:t>
      </w:r>
    </w:p>
    <w:p w14:paraId="1D8FA747" w14:textId="77777777" w:rsidR="00390B9E" w:rsidRDefault="00390B9E" w:rsidP="00390B9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- 12:00-6.157.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водоохранной зоны Куйбышевского водохранилища; Тип зоны: Водоохранная зона; Номер б/н;</w:t>
      </w:r>
    </w:p>
    <w:p w14:paraId="6213B37B" w14:textId="2B111587" w:rsidR="000A54F8" w:rsidRPr="00625C69" w:rsidRDefault="00390B9E" w:rsidP="00390B9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- 12:00-6.105.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прибрежной защитной полосы Куйбышевского водохранилища; Тип зоны: Прибрежная защитная полоса; Номер б/н</w:t>
      </w:r>
      <w:r w:rsidR="00D32038">
        <w:t>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656BD7AC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F574CA">
        <w:rPr>
          <w:b w:val="0"/>
          <w:sz w:val="20"/>
        </w:rPr>
        <w:t>26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390B9E">
        <w:rPr>
          <w:b w:val="0"/>
          <w:sz w:val="20"/>
        </w:rPr>
        <w:t>6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739C1DAA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390B9E">
        <w:rPr>
          <w:bCs/>
          <w:sz w:val="20"/>
        </w:rPr>
        <w:t>56</w:t>
      </w:r>
      <w:r w:rsidR="00D32038">
        <w:rPr>
          <w:bCs/>
          <w:sz w:val="20"/>
        </w:rPr>
        <w:t> </w:t>
      </w:r>
      <w:r w:rsidR="00390B9E">
        <w:rPr>
          <w:bCs/>
          <w:sz w:val="20"/>
        </w:rPr>
        <w:t>1</w:t>
      </w:r>
      <w:r w:rsidR="00D32038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390B9E">
        <w:rPr>
          <w:sz w:val="20"/>
        </w:rPr>
        <w:t>Пятьдесят шесть</w:t>
      </w:r>
      <w:r w:rsidR="00D32038">
        <w:rPr>
          <w:sz w:val="20"/>
        </w:rPr>
        <w:t xml:space="preserve"> тысяч </w:t>
      </w:r>
      <w:r w:rsidR="00390B9E">
        <w:rPr>
          <w:sz w:val="20"/>
        </w:rPr>
        <w:t>сто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lastRenderedPageBreak/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49432992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F574CA">
        <w:rPr>
          <w:i/>
          <w:sz w:val="20"/>
        </w:rPr>
        <w:t>450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543236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</w:t>
      </w:r>
      <w:r w:rsidR="00F574CA" w:rsidRPr="00F574CA">
        <w:rPr>
          <w:b w:val="0"/>
          <w:sz w:val="20"/>
        </w:rPr>
        <w:t>от 03.08.2026 года № РФ-12-4-03-0-00-2026-01</w:t>
      </w:r>
      <w:r w:rsidR="002459C5">
        <w:rPr>
          <w:b w:val="0"/>
          <w:sz w:val="20"/>
        </w:rPr>
        <w:t>2</w:t>
      </w:r>
      <w:r w:rsidR="00390B9E">
        <w:rPr>
          <w:b w:val="0"/>
          <w:sz w:val="20"/>
        </w:rPr>
        <w:t>3</w:t>
      </w:r>
      <w:r w:rsidR="00F574CA" w:rsidRPr="00F574CA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236002B2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>культуры, печати и по делам национальностей Республики Марий</w:t>
      </w:r>
      <w:r w:rsidR="00390B9E">
        <w:rPr>
          <w:b w:val="0"/>
          <w:sz w:val="20"/>
        </w:rPr>
        <w:t xml:space="preserve"> Эл</w:t>
      </w:r>
      <w:r w:rsidRPr="00F34D08">
        <w:rPr>
          <w:b w:val="0"/>
          <w:sz w:val="20"/>
        </w:rPr>
        <w:t xml:space="preserve"> </w:t>
      </w:r>
      <w:r w:rsidR="00390B9E" w:rsidRPr="00390B9E">
        <w:rPr>
          <w:b w:val="0"/>
          <w:sz w:val="20"/>
        </w:rPr>
        <w:t>от 22.07.2026 года № ОКН-20260722-40379584251-3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90DCB81" w14:textId="77777777" w:rsidR="00F574CA" w:rsidRDefault="00F574CA" w:rsidP="00765007">
      <w:pPr>
        <w:pStyle w:val="a5"/>
        <w:rPr>
          <w:sz w:val="20"/>
        </w:rPr>
      </w:pPr>
    </w:p>
    <w:p w14:paraId="4A845709" w14:textId="266D4571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2881316" w14:textId="77777777" w:rsidR="00390B9E" w:rsidRDefault="00390B9E" w:rsidP="00765007">
      <w:pPr>
        <w:pStyle w:val="a5"/>
        <w:ind w:firstLine="720"/>
        <w:jc w:val="both"/>
        <w:rPr>
          <w:b w:val="0"/>
          <w:sz w:val="20"/>
        </w:rPr>
      </w:pPr>
    </w:p>
    <w:p w14:paraId="1069D27A" w14:textId="77777777" w:rsidR="00390B9E" w:rsidRDefault="00390B9E" w:rsidP="00765007">
      <w:pPr>
        <w:pStyle w:val="a5"/>
        <w:ind w:firstLine="720"/>
        <w:jc w:val="both"/>
        <w:rPr>
          <w:b w:val="0"/>
          <w:sz w:val="20"/>
        </w:rPr>
      </w:pPr>
    </w:p>
    <w:p w14:paraId="27CC1B8E" w14:textId="5950EB90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735FE59D" w14:textId="77777777" w:rsidR="00F574CA" w:rsidRPr="00D32038" w:rsidRDefault="00F574CA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1DC3A3C7" w14:textId="77777777" w:rsidR="00F574CA" w:rsidRDefault="00F574CA" w:rsidP="00F34D08">
      <w:pPr>
        <w:pStyle w:val="20"/>
        <w:jc w:val="right"/>
        <w:rPr>
          <w:sz w:val="20"/>
        </w:rPr>
      </w:pPr>
    </w:p>
    <w:p w14:paraId="34931012" w14:textId="77777777" w:rsidR="00F574CA" w:rsidRDefault="00F574CA" w:rsidP="00F34D08">
      <w:pPr>
        <w:pStyle w:val="20"/>
        <w:jc w:val="right"/>
        <w:rPr>
          <w:sz w:val="20"/>
        </w:rPr>
      </w:pPr>
    </w:p>
    <w:p w14:paraId="0801D03A" w14:textId="77777777" w:rsidR="00F574CA" w:rsidRDefault="00F574CA" w:rsidP="00F34D08">
      <w:pPr>
        <w:pStyle w:val="20"/>
        <w:jc w:val="right"/>
        <w:rPr>
          <w:sz w:val="20"/>
        </w:rPr>
      </w:pPr>
    </w:p>
    <w:p w14:paraId="1FE657BD" w14:textId="77777777" w:rsidR="00F574CA" w:rsidRDefault="00F574CA" w:rsidP="00F34D08">
      <w:pPr>
        <w:pStyle w:val="20"/>
        <w:jc w:val="right"/>
        <w:rPr>
          <w:sz w:val="20"/>
        </w:rPr>
      </w:pPr>
    </w:p>
    <w:p w14:paraId="14DE1746" w14:textId="77777777" w:rsidR="00F574CA" w:rsidRDefault="00F574CA" w:rsidP="00F34D08">
      <w:pPr>
        <w:pStyle w:val="20"/>
        <w:jc w:val="right"/>
        <w:rPr>
          <w:sz w:val="20"/>
        </w:rPr>
      </w:pPr>
    </w:p>
    <w:p w14:paraId="69A64BF4" w14:textId="77777777" w:rsidR="00F574CA" w:rsidRDefault="00F574CA" w:rsidP="00F34D08">
      <w:pPr>
        <w:pStyle w:val="20"/>
        <w:jc w:val="right"/>
        <w:rPr>
          <w:sz w:val="20"/>
        </w:rPr>
      </w:pPr>
    </w:p>
    <w:p w14:paraId="051F876A" w14:textId="77777777" w:rsidR="00F574CA" w:rsidRDefault="00F574CA" w:rsidP="00F34D08">
      <w:pPr>
        <w:pStyle w:val="20"/>
        <w:jc w:val="right"/>
        <w:rPr>
          <w:sz w:val="20"/>
        </w:rPr>
      </w:pPr>
    </w:p>
    <w:p w14:paraId="356FB421" w14:textId="77777777" w:rsidR="00F574CA" w:rsidRDefault="00F574CA" w:rsidP="00F34D08">
      <w:pPr>
        <w:pStyle w:val="20"/>
        <w:jc w:val="right"/>
        <w:rPr>
          <w:sz w:val="20"/>
        </w:rPr>
      </w:pPr>
    </w:p>
    <w:p w14:paraId="4B6C600F" w14:textId="77777777" w:rsidR="00F574CA" w:rsidRDefault="00F574CA" w:rsidP="00F34D08">
      <w:pPr>
        <w:pStyle w:val="20"/>
        <w:jc w:val="right"/>
        <w:rPr>
          <w:sz w:val="20"/>
        </w:rPr>
      </w:pPr>
    </w:p>
    <w:p w14:paraId="0B8B97AA" w14:textId="77777777" w:rsidR="00F574CA" w:rsidRDefault="00F574CA" w:rsidP="00F34D08">
      <w:pPr>
        <w:pStyle w:val="20"/>
        <w:jc w:val="right"/>
        <w:rPr>
          <w:sz w:val="20"/>
        </w:rPr>
      </w:pPr>
    </w:p>
    <w:p w14:paraId="6DAAB574" w14:textId="77777777" w:rsidR="00F574CA" w:rsidRDefault="00F574CA" w:rsidP="00F34D08">
      <w:pPr>
        <w:pStyle w:val="20"/>
        <w:jc w:val="right"/>
        <w:rPr>
          <w:sz w:val="20"/>
        </w:rPr>
      </w:pPr>
    </w:p>
    <w:p w14:paraId="23D4AA1A" w14:textId="77777777" w:rsidR="00F574CA" w:rsidRDefault="00F574CA" w:rsidP="00F34D08">
      <w:pPr>
        <w:pStyle w:val="20"/>
        <w:jc w:val="right"/>
        <w:rPr>
          <w:sz w:val="20"/>
        </w:rPr>
      </w:pPr>
    </w:p>
    <w:p w14:paraId="631460F2" w14:textId="77777777" w:rsidR="00F574CA" w:rsidRDefault="00F574CA" w:rsidP="00F34D08">
      <w:pPr>
        <w:pStyle w:val="20"/>
        <w:jc w:val="right"/>
        <w:rPr>
          <w:sz w:val="20"/>
        </w:rPr>
      </w:pPr>
    </w:p>
    <w:p w14:paraId="3C54051B" w14:textId="77777777" w:rsidR="00F574CA" w:rsidRDefault="00F574CA" w:rsidP="00F34D08">
      <w:pPr>
        <w:pStyle w:val="20"/>
        <w:jc w:val="right"/>
        <w:rPr>
          <w:sz w:val="20"/>
        </w:rPr>
      </w:pPr>
    </w:p>
    <w:p w14:paraId="10970B02" w14:textId="77777777" w:rsidR="00F574CA" w:rsidRDefault="00F574CA" w:rsidP="00F34D08">
      <w:pPr>
        <w:pStyle w:val="20"/>
        <w:jc w:val="right"/>
        <w:rPr>
          <w:sz w:val="20"/>
        </w:rPr>
      </w:pPr>
    </w:p>
    <w:p w14:paraId="1E0DE256" w14:textId="77777777" w:rsidR="00F574CA" w:rsidRDefault="00F574CA" w:rsidP="00F34D08">
      <w:pPr>
        <w:pStyle w:val="20"/>
        <w:jc w:val="right"/>
        <w:rPr>
          <w:sz w:val="20"/>
        </w:rPr>
      </w:pPr>
    </w:p>
    <w:p w14:paraId="3A8EA571" w14:textId="77777777" w:rsidR="00F574CA" w:rsidRDefault="00F574CA" w:rsidP="00F34D08">
      <w:pPr>
        <w:pStyle w:val="20"/>
        <w:jc w:val="right"/>
        <w:rPr>
          <w:sz w:val="20"/>
        </w:rPr>
      </w:pPr>
    </w:p>
    <w:p w14:paraId="44DA7900" w14:textId="77777777" w:rsidR="00F574CA" w:rsidRDefault="00F574CA" w:rsidP="00F34D08">
      <w:pPr>
        <w:pStyle w:val="20"/>
        <w:jc w:val="right"/>
        <w:rPr>
          <w:sz w:val="20"/>
        </w:rPr>
      </w:pPr>
    </w:p>
    <w:p w14:paraId="7A2DD14A" w14:textId="77777777" w:rsidR="00F574CA" w:rsidRDefault="00F574CA" w:rsidP="00F34D08">
      <w:pPr>
        <w:pStyle w:val="20"/>
        <w:jc w:val="right"/>
        <w:rPr>
          <w:sz w:val="20"/>
        </w:rPr>
      </w:pPr>
    </w:p>
    <w:p w14:paraId="36415496" w14:textId="77777777" w:rsidR="00F574CA" w:rsidRDefault="00F574CA" w:rsidP="00F34D08">
      <w:pPr>
        <w:pStyle w:val="20"/>
        <w:jc w:val="right"/>
        <w:rPr>
          <w:sz w:val="20"/>
        </w:rPr>
      </w:pPr>
    </w:p>
    <w:p w14:paraId="33070576" w14:textId="77777777" w:rsidR="00F574CA" w:rsidRDefault="00F574CA" w:rsidP="00F34D08">
      <w:pPr>
        <w:pStyle w:val="20"/>
        <w:jc w:val="right"/>
        <w:rPr>
          <w:sz w:val="20"/>
        </w:rPr>
      </w:pPr>
    </w:p>
    <w:p w14:paraId="75B1FCCC" w14:textId="77777777" w:rsidR="00F574CA" w:rsidRDefault="00F574CA" w:rsidP="00F34D08">
      <w:pPr>
        <w:pStyle w:val="20"/>
        <w:jc w:val="right"/>
        <w:rPr>
          <w:sz w:val="20"/>
        </w:rPr>
      </w:pPr>
    </w:p>
    <w:p w14:paraId="42EE310F" w14:textId="77777777" w:rsidR="00F574CA" w:rsidRDefault="00F574CA" w:rsidP="00F34D08">
      <w:pPr>
        <w:pStyle w:val="20"/>
        <w:jc w:val="right"/>
        <w:rPr>
          <w:sz w:val="20"/>
        </w:rPr>
      </w:pPr>
    </w:p>
    <w:p w14:paraId="20AFB6C2" w14:textId="77777777" w:rsidR="00F574CA" w:rsidRDefault="00F574CA" w:rsidP="00F34D08">
      <w:pPr>
        <w:pStyle w:val="20"/>
        <w:jc w:val="right"/>
        <w:rPr>
          <w:sz w:val="20"/>
        </w:rPr>
      </w:pPr>
    </w:p>
    <w:p w14:paraId="43B7FDD4" w14:textId="77777777" w:rsidR="00733F57" w:rsidRDefault="00733F57" w:rsidP="00F34D08">
      <w:pPr>
        <w:pStyle w:val="20"/>
        <w:jc w:val="right"/>
        <w:rPr>
          <w:sz w:val="20"/>
        </w:rPr>
      </w:pPr>
    </w:p>
    <w:p w14:paraId="5BDC87D6" w14:textId="77777777" w:rsidR="00733F57" w:rsidRDefault="00733F57" w:rsidP="00F34D08">
      <w:pPr>
        <w:pStyle w:val="20"/>
        <w:jc w:val="right"/>
        <w:rPr>
          <w:sz w:val="20"/>
        </w:rPr>
      </w:pPr>
    </w:p>
    <w:p w14:paraId="4FA2F2BB" w14:textId="77777777" w:rsidR="00733F57" w:rsidRDefault="00733F57" w:rsidP="00F34D08">
      <w:pPr>
        <w:pStyle w:val="20"/>
        <w:jc w:val="right"/>
        <w:rPr>
          <w:sz w:val="20"/>
        </w:rPr>
      </w:pPr>
    </w:p>
    <w:p w14:paraId="6A9DCF46" w14:textId="77777777" w:rsidR="00733F57" w:rsidRDefault="00733F57" w:rsidP="00F34D08">
      <w:pPr>
        <w:pStyle w:val="20"/>
        <w:jc w:val="right"/>
        <w:rPr>
          <w:sz w:val="20"/>
        </w:rPr>
      </w:pPr>
    </w:p>
    <w:p w14:paraId="152D2899" w14:textId="77777777" w:rsidR="00733F57" w:rsidRDefault="00733F57" w:rsidP="00F34D08">
      <w:pPr>
        <w:pStyle w:val="20"/>
        <w:jc w:val="right"/>
        <w:rPr>
          <w:sz w:val="20"/>
        </w:rPr>
      </w:pPr>
    </w:p>
    <w:p w14:paraId="13808C7B" w14:textId="77777777" w:rsidR="00733F57" w:rsidRDefault="00733F57" w:rsidP="00F34D08">
      <w:pPr>
        <w:pStyle w:val="20"/>
        <w:jc w:val="right"/>
        <w:rPr>
          <w:sz w:val="20"/>
        </w:rPr>
      </w:pPr>
    </w:p>
    <w:p w14:paraId="4202ADB0" w14:textId="77777777" w:rsidR="00733F57" w:rsidRDefault="00733F57" w:rsidP="00F34D08">
      <w:pPr>
        <w:pStyle w:val="20"/>
        <w:jc w:val="right"/>
        <w:rPr>
          <w:sz w:val="20"/>
        </w:rPr>
      </w:pPr>
    </w:p>
    <w:p w14:paraId="2891320C" w14:textId="77777777" w:rsidR="00733F57" w:rsidRDefault="00733F57" w:rsidP="00F34D08">
      <w:pPr>
        <w:pStyle w:val="20"/>
        <w:jc w:val="right"/>
        <w:rPr>
          <w:sz w:val="20"/>
        </w:rPr>
      </w:pPr>
    </w:p>
    <w:p w14:paraId="75BB88C8" w14:textId="77777777" w:rsidR="00733F57" w:rsidRDefault="00733F57" w:rsidP="00F34D08">
      <w:pPr>
        <w:pStyle w:val="20"/>
        <w:jc w:val="right"/>
        <w:rPr>
          <w:sz w:val="20"/>
        </w:rPr>
      </w:pPr>
    </w:p>
    <w:p w14:paraId="3708E09E" w14:textId="77777777" w:rsidR="00733F57" w:rsidRDefault="00733F57" w:rsidP="00F34D08">
      <w:pPr>
        <w:pStyle w:val="20"/>
        <w:jc w:val="right"/>
        <w:rPr>
          <w:sz w:val="20"/>
        </w:rPr>
      </w:pPr>
    </w:p>
    <w:p w14:paraId="44BA57FB" w14:textId="77777777" w:rsidR="00733F57" w:rsidRDefault="00733F57" w:rsidP="00F34D08">
      <w:pPr>
        <w:pStyle w:val="20"/>
        <w:jc w:val="right"/>
        <w:rPr>
          <w:sz w:val="20"/>
        </w:rPr>
      </w:pPr>
    </w:p>
    <w:p w14:paraId="3DFCC9BC" w14:textId="77777777" w:rsidR="00390B9E" w:rsidRDefault="00390B9E" w:rsidP="00F34D08">
      <w:pPr>
        <w:pStyle w:val="20"/>
        <w:jc w:val="right"/>
        <w:rPr>
          <w:sz w:val="20"/>
        </w:rPr>
      </w:pPr>
    </w:p>
    <w:p w14:paraId="4F3B37BC" w14:textId="77777777" w:rsidR="00390B9E" w:rsidRDefault="00390B9E" w:rsidP="00F34D08">
      <w:pPr>
        <w:pStyle w:val="20"/>
        <w:jc w:val="right"/>
        <w:rPr>
          <w:sz w:val="20"/>
        </w:rPr>
      </w:pPr>
    </w:p>
    <w:p w14:paraId="08DC0C06" w14:textId="77777777" w:rsidR="00390B9E" w:rsidRDefault="00390B9E" w:rsidP="00F34D08">
      <w:pPr>
        <w:pStyle w:val="20"/>
        <w:jc w:val="right"/>
        <w:rPr>
          <w:sz w:val="20"/>
        </w:rPr>
      </w:pPr>
    </w:p>
    <w:p w14:paraId="53006D99" w14:textId="77777777" w:rsidR="00390B9E" w:rsidRDefault="00390B9E" w:rsidP="00F34D08">
      <w:pPr>
        <w:pStyle w:val="20"/>
        <w:jc w:val="right"/>
        <w:rPr>
          <w:sz w:val="20"/>
        </w:rPr>
      </w:pPr>
    </w:p>
    <w:p w14:paraId="152FE403" w14:textId="77777777" w:rsidR="00390B9E" w:rsidRDefault="00390B9E" w:rsidP="00F34D08">
      <w:pPr>
        <w:pStyle w:val="20"/>
        <w:jc w:val="right"/>
        <w:rPr>
          <w:sz w:val="20"/>
        </w:rPr>
      </w:pPr>
    </w:p>
    <w:p w14:paraId="7FBCF8D7" w14:textId="77777777" w:rsidR="00390B9E" w:rsidRDefault="00390B9E" w:rsidP="00F34D08">
      <w:pPr>
        <w:pStyle w:val="20"/>
        <w:jc w:val="right"/>
        <w:rPr>
          <w:sz w:val="20"/>
        </w:rPr>
      </w:pPr>
    </w:p>
    <w:p w14:paraId="065B4350" w14:textId="77777777" w:rsidR="00390B9E" w:rsidRDefault="00390B9E" w:rsidP="00F34D08">
      <w:pPr>
        <w:pStyle w:val="20"/>
        <w:jc w:val="right"/>
        <w:rPr>
          <w:sz w:val="20"/>
        </w:rPr>
      </w:pPr>
    </w:p>
    <w:p w14:paraId="79749E00" w14:textId="77777777" w:rsidR="00390B9E" w:rsidRDefault="00390B9E" w:rsidP="00F34D08">
      <w:pPr>
        <w:pStyle w:val="20"/>
        <w:jc w:val="right"/>
        <w:rPr>
          <w:sz w:val="20"/>
        </w:rPr>
      </w:pPr>
    </w:p>
    <w:p w14:paraId="304F1551" w14:textId="77777777" w:rsidR="00390B9E" w:rsidRDefault="00390B9E" w:rsidP="00F34D08">
      <w:pPr>
        <w:pStyle w:val="20"/>
        <w:jc w:val="right"/>
        <w:rPr>
          <w:sz w:val="20"/>
        </w:rPr>
      </w:pPr>
    </w:p>
    <w:p w14:paraId="2220E198" w14:textId="77777777" w:rsidR="00390B9E" w:rsidRDefault="00390B9E" w:rsidP="00F34D08">
      <w:pPr>
        <w:pStyle w:val="20"/>
        <w:jc w:val="right"/>
        <w:rPr>
          <w:sz w:val="20"/>
        </w:rPr>
      </w:pPr>
    </w:p>
    <w:p w14:paraId="31755B64" w14:textId="77777777" w:rsidR="00390B9E" w:rsidRDefault="00390B9E" w:rsidP="00F34D08">
      <w:pPr>
        <w:pStyle w:val="20"/>
        <w:jc w:val="right"/>
        <w:rPr>
          <w:sz w:val="20"/>
        </w:rPr>
      </w:pPr>
    </w:p>
    <w:p w14:paraId="71987333" w14:textId="77777777" w:rsidR="00390B9E" w:rsidRDefault="00390B9E" w:rsidP="00F34D08">
      <w:pPr>
        <w:pStyle w:val="20"/>
        <w:jc w:val="right"/>
        <w:rPr>
          <w:sz w:val="20"/>
        </w:rPr>
      </w:pPr>
    </w:p>
    <w:p w14:paraId="0AAB4CEE" w14:textId="77777777" w:rsidR="00390B9E" w:rsidRDefault="00390B9E" w:rsidP="00F34D08">
      <w:pPr>
        <w:pStyle w:val="20"/>
        <w:jc w:val="right"/>
        <w:rPr>
          <w:sz w:val="20"/>
        </w:rPr>
      </w:pPr>
    </w:p>
    <w:p w14:paraId="332300C5" w14:textId="77777777" w:rsidR="00390B9E" w:rsidRDefault="00390B9E" w:rsidP="00F34D08">
      <w:pPr>
        <w:pStyle w:val="20"/>
        <w:jc w:val="right"/>
        <w:rPr>
          <w:sz w:val="20"/>
        </w:rPr>
      </w:pPr>
    </w:p>
    <w:p w14:paraId="4004D6BD" w14:textId="77777777" w:rsidR="00390B9E" w:rsidRDefault="00390B9E" w:rsidP="00F34D08">
      <w:pPr>
        <w:pStyle w:val="20"/>
        <w:jc w:val="right"/>
        <w:rPr>
          <w:sz w:val="20"/>
        </w:rPr>
      </w:pPr>
    </w:p>
    <w:p w14:paraId="1683955F" w14:textId="77777777" w:rsidR="00390B9E" w:rsidRDefault="00390B9E" w:rsidP="00F34D08">
      <w:pPr>
        <w:pStyle w:val="20"/>
        <w:jc w:val="right"/>
        <w:rPr>
          <w:sz w:val="20"/>
        </w:rPr>
      </w:pPr>
    </w:p>
    <w:p w14:paraId="6CD5537E" w14:textId="77777777" w:rsidR="00733F57" w:rsidRDefault="00733F57" w:rsidP="00F34D08">
      <w:pPr>
        <w:pStyle w:val="20"/>
        <w:jc w:val="right"/>
        <w:rPr>
          <w:sz w:val="20"/>
        </w:rPr>
      </w:pPr>
    </w:p>
    <w:p w14:paraId="10510C3A" w14:textId="77777777" w:rsidR="00733F57" w:rsidRDefault="00733F57" w:rsidP="00F34D08">
      <w:pPr>
        <w:pStyle w:val="20"/>
        <w:jc w:val="right"/>
        <w:rPr>
          <w:sz w:val="20"/>
        </w:rPr>
      </w:pPr>
    </w:p>
    <w:p w14:paraId="3ACA0F2D" w14:textId="77777777" w:rsidR="00733F57" w:rsidRDefault="00733F57" w:rsidP="00F34D08">
      <w:pPr>
        <w:pStyle w:val="20"/>
        <w:jc w:val="right"/>
        <w:rPr>
          <w:sz w:val="20"/>
        </w:rPr>
      </w:pPr>
    </w:p>
    <w:p w14:paraId="3E5C746A" w14:textId="489DE9E8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018496FC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390B9E">
        <w:rPr>
          <w:b/>
        </w:rPr>
        <w:t>959</w:t>
      </w:r>
      <w:r w:rsidR="00D32038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43DDE581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F574CA">
        <w:rPr>
          <w:sz w:val="20"/>
        </w:rPr>
        <w:t>0508001</w:t>
      </w:r>
      <w:r w:rsidRPr="002B0653">
        <w:rPr>
          <w:sz w:val="20"/>
        </w:rPr>
        <w:t>:</w:t>
      </w:r>
      <w:r w:rsidR="00733F57">
        <w:rPr>
          <w:sz w:val="20"/>
        </w:rPr>
        <w:t>8</w:t>
      </w:r>
      <w:r w:rsidR="00390B9E">
        <w:rPr>
          <w:sz w:val="20"/>
        </w:rPr>
        <w:t>67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0F7AEB3D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F574CA" w:rsidRPr="00F574CA">
        <w:rPr>
          <w:b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390B9E">
        <w:rPr>
          <w:b/>
        </w:rPr>
        <w:t>Приволжская</w:t>
      </w:r>
      <w:r w:rsidR="00F574CA" w:rsidRPr="00F574CA">
        <w:rPr>
          <w:b/>
        </w:rPr>
        <w:t xml:space="preserve">, земельный участок </w:t>
      </w:r>
      <w:r w:rsidR="00390B9E">
        <w:rPr>
          <w:b/>
        </w:rPr>
        <w:t>15</w:t>
      </w:r>
      <w:r w:rsidR="006B6B3E">
        <w:rPr>
          <w:b/>
        </w:rPr>
        <w:t>Б</w:t>
      </w:r>
      <w:r>
        <w:rPr>
          <w:b/>
        </w:rPr>
        <w:t>.</w:t>
      </w:r>
    </w:p>
    <w:p w14:paraId="3A7E497B" w14:textId="3DB4936C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 xml:space="preserve">для </w:t>
      </w:r>
      <w:r w:rsidR="00F574CA">
        <w:t>индивидуального жилищного строительства</w:t>
      </w:r>
      <w:r w:rsidRPr="00F2692A">
        <w:t>.</w:t>
      </w:r>
    </w:p>
    <w:p w14:paraId="13BE3EF6" w14:textId="77777777" w:rsidR="00F574CA" w:rsidRDefault="00D32038" w:rsidP="00625C69">
      <w:pPr>
        <w:ind w:firstLine="720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>
        <w:t>земельный участок расположен в границах зон с реестровым</w:t>
      </w:r>
      <w:r w:rsidR="00F574CA">
        <w:t>и</w:t>
      </w:r>
      <w:r>
        <w:t xml:space="preserve"> номер</w:t>
      </w:r>
      <w:r w:rsidR="00F574CA">
        <w:t>ами:</w:t>
      </w:r>
    </w:p>
    <w:p w14:paraId="3DFE0A01" w14:textId="77777777" w:rsidR="00390B9E" w:rsidRDefault="00390B9E" w:rsidP="00390B9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- 12:14-6.470. Вид объекта реестра границ: Зона с особыми условиями использования территории. Вид зоны по документу: Зона затопления территории с. Кокшайск, Кокшайского сельского поселения Звениговского муниципального района Республики Марий Эл водами весеннего половодья реки Волга (Куйбышевское водохранилище), реки Большая Кокшага; Тип зоны: Иная зона с особыми условиями использования территории;</w:t>
      </w:r>
    </w:p>
    <w:p w14:paraId="55D2A499" w14:textId="77777777" w:rsidR="00390B9E" w:rsidRDefault="00390B9E" w:rsidP="00390B9E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- 12:00-6.157.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водоохранной зоны Куйбышевского водохранилища; Тип зоны: Водоохранная зона; Номер б/н;</w:t>
      </w:r>
    </w:p>
    <w:p w14:paraId="18B3756C" w14:textId="0D01726D" w:rsidR="00625C69" w:rsidRPr="00B04DD1" w:rsidRDefault="00390B9E" w:rsidP="00390B9E">
      <w:pPr>
        <w:ind w:firstLine="720"/>
        <w:jc w:val="both"/>
      </w:pPr>
      <w:r>
        <w:t>- 12:00-6.105. Вид объекта реестра границ: Зона с особыми условиями использования территории. Вид зоны по документу: Зона с особыми условиями использования территории. Часть прибрежной защитной полосы Куйбышевского водохранилища; Тип зоны: Прибрежная защитная полоса; Номер б/н</w:t>
      </w:r>
      <w:r w:rsidR="00D32038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0CC957EC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D7D26" w14:textId="77777777" w:rsidR="004760C8" w:rsidRDefault="004760C8">
      <w:r>
        <w:separator/>
      </w:r>
    </w:p>
  </w:endnote>
  <w:endnote w:type="continuationSeparator" w:id="0">
    <w:p w14:paraId="30A088A6" w14:textId="77777777" w:rsidR="004760C8" w:rsidRDefault="0047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B9E6B" w14:textId="77777777" w:rsidR="004760C8" w:rsidRDefault="004760C8">
      <w:r>
        <w:separator/>
      </w:r>
    </w:p>
  </w:footnote>
  <w:footnote w:type="continuationSeparator" w:id="0">
    <w:p w14:paraId="2E7E0EFF" w14:textId="77777777" w:rsidR="004760C8" w:rsidRDefault="0047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98A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459C5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0B9E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760C8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6382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5E17"/>
    <w:rsid w:val="005A7AA8"/>
    <w:rsid w:val="005B154D"/>
    <w:rsid w:val="005B156C"/>
    <w:rsid w:val="005B1D10"/>
    <w:rsid w:val="005B245C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45C9"/>
    <w:rsid w:val="00625C69"/>
    <w:rsid w:val="00634E4E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6B3E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17429"/>
    <w:rsid w:val="00720587"/>
    <w:rsid w:val="00724C27"/>
    <w:rsid w:val="007253EF"/>
    <w:rsid w:val="00725C0D"/>
    <w:rsid w:val="00733E99"/>
    <w:rsid w:val="00733F57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C5BA4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0AB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0B48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9F5DA5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318F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1E2C"/>
    <w:rsid w:val="00B22A42"/>
    <w:rsid w:val="00B23E89"/>
    <w:rsid w:val="00B24399"/>
    <w:rsid w:val="00B245E4"/>
    <w:rsid w:val="00B2506A"/>
    <w:rsid w:val="00B373A2"/>
    <w:rsid w:val="00B41D50"/>
    <w:rsid w:val="00B44993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15EF"/>
    <w:rsid w:val="00B824DE"/>
    <w:rsid w:val="00B826CA"/>
    <w:rsid w:val="00B855AF"/>
    <w:rsid w:val="00B91CBF"/>
    <w:rsid w:val="00B93444"/>
    <w:rsid w:val="00B950E2"/>
    <w:rsid w:val="00B96845"/>
    <w:rsid w:val="00B97C1D"/>
    <w:rsid w:val="00BA02B3"/>
    <w:rsid w:val="00BA0A26"/>
    <w:rsid w:val="00BA283D"/>
    <w:rsid w:val="00BA7E32"/>
    <w:rsid w:val="00BB4C4C"/>
    <w:rsid w:val="00BB70BD"/>
    <w:rsid w:val="00BB75C5"/>
    <w:rsid w:val="00BC5A27"/>
    <w:rsid w:val="00BC6DA5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2FBE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32038"/>
    <w:rsid w:val="00D3421C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B9C"/>
    <w:rsid w:val="00D84DC9"/>
    <w:rsid w:val="00D852FF"/>
    <w:rsid w:val="00D93985"/>
    <w:rsid w:val="00D95D5D"/>
    <w:rsid w:val="00DA1418"/>
    <w:rsid w:val="00DA2372"/>
    <w:rsid w:val="00DA2882"/>
    <w:rsid w:val="00DA3D9A"/>
    <w:rsid w:val="00DB07CC"/>
    <w:rsid w:val="00DB6200"/>
    <w:rsid w:val="00DB734C"/>
    <w:rsid w:val="00DB773D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17ED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574CA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  <w:style w:type="paragraph" w:customStyle="1" w:styleId="aff1">
    <w:name w:val="Знак"/>
    <w:basedOn w:val="a"/>
    <w:rsid w:val="00F574CA"/>
    <w:pPr>
      <w:spacing w:after="160" w:line="240" w:lineRule="exact"/>
    </w:pPr>
    <w:rPr>
      <w:rFonts w:eastAsia="Calibri"/>
      <w:lang w:eastAsia="zh-CN"/>
    </w:rPr>
  </w:style>
  <w:style w:type="paragraph" w:customStyle="1" w:styleId="aff2">
    <w:name w:val="Знак"/>
    <w:basedOn w:val="a"/>
    <w:rsid w:val="00B815EF"/>
    <w:pPr>
      <w:spacing w:after="160" w:line="240" w:lineRule="exact"/>
    </w:pPr>
    <w:rPr>
      <w:rFonts w:eastAsia="Calibri"/>
      <w:lang w:eastAsia="zh-CN"/>
    </w:rPr>
  </w:style>
  <w:style w:type="paragraph" w:customStyle="1" w:styleId="aff3">
    <w:name w:val="Знак"/>
    <w:basedOn w:val="a"/>
    <w:rsid w:val="002459C5"/>
    <w:pPr>
      <w:spacing w:after="160" w:line="240" w:lineRule="exact"/>
    </w:pPr>
    <w:rPr>
      <w:rFonts w:eastAsia="Calibri"/>
      <w:lang w:eastAsia="zh-CN"/>
    </w:rPr>
  </w:style>
  <w:style w:type="paragraph" w:customStyle="1" w:styleId="aff4">
    <w:name w:val="Знак"/>
    <w:basedOn w:val="a"/>
    <w:rsid w:val="00733F57"/>
    <w:pPr>
      <w:spacing w:after="160" w:line="240" w:lineRule="exact"/>
    </w:pPr>
    <w:rPr>
      <w:rFonts w:eastAsia="Calibri"/>
      <w:lang w:eastAsia="zh-CN"/>
    </w:rPr>
  </w:style>
  <w:style w:type="paragraph" w:customStyle="1" w:styleId="aff5">
    <w:name w:val="Знак"/>
    <w:basedOn w:val="a"/>
    <w:rsid w:val="006B6B3E"/>
    <w:pPr>
      <w:spacing w:after="160" w:line="240" w:lineRule="exact"/>
    </w:pPr>
    <w:rPr>
      <w:rFonts w:eastAsia="Calibri"/>
      <w:lang w:eastAsia="zh-CN"/>
    </w:rPr>
  </w:style>
  <w:style w:type="paragraph" w:customStyle="1" w:styleId="aff6">
    <w:name w:val="Знак"/>
    <w:basedOn w:val="a"/>
    <w:rsid w:val="00390B9E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2785</Words>
  <Characters>15877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18625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5</cp:revision>
  <cp:lastPrinted>2024-01-09T05:14:00Z</cp:lastPrinted>
  <dcterms:created xsi:type="dcterms:W3CDTF">2026-08-06T03:45:00Z</dcterms:created>
  <dcterms:modified xsi:type="dcterms:W3CDTF">2026-08-27T03:48:00Z</dcterms:modified>
</cp:coreProperties>
</file>